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42097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ED348A1" w14:textId="10D7675F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A96010F" w14:textId="350FEADC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353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47B37B9C" w14:textId="47A61263" w:rsidR="004A5F7F" w:rsidRPr="00C83766" w:rsidRDefault="00F139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630ECE">
        <w:rPr>
          <w:rFonts w:ascii="Times New Roman" w:hAnsi="Times New Roman" w:cs="Times New Roman"/>
          <w:sz w:val="24"/>
          <w:szCs w:val="24"/>
          <w:lang w:val="pl-PL"/>
        </w:rPr>
        <w:t>17.04.2019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4B99DD5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CE6D36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2409971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34B6250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4E075DDF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0BA9007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6D82AD04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2C46E2EF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4934549C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779EBCB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FBA7C5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041EB8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BF4870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EED2F9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32FC4F42" w14:textId="77777777" w:rsidTr="00D8634E">
        <w:trPr>
          <w:trHeight w:val="612"/>
        </w:trPr>
        <w:tc>
          <w:tcPr>
            <w:tcW w:w="4162" w:type="dxa"/>
          </w:tcPr>
          <w:p w14:paraId="367CBE1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A948AC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F9E11F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E24511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2473B0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1AFDE9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BE2617F" w14:textId="77777777" w:rsidTr="00D8634E">
        <w:trPr>
          <w:trHeight w:val="612"/>
        </w:trPr>
        <w:tc>
          <w:tcPr>
            <w:tcW w:w="4162" w:type="dxa"/>
          </w:tcPr>
          <w:p w14:paraId="1479541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0D9CE52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570F01D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5C6BA0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63DB4A0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EB2C95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2A628F" w14:textId="77777777" w:rsidTr="00D8634E">
        <w:trPr>
          <w:trHeight w:val="612"/>
        </w:trPr>
        <w:tc>
          <w:tcPr>
            <w:tcW w:w="4162" w:type="dxa"/>
          </w:tcPr>
          <w:p w14:paraId="16C3382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A4E030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DD76C6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C676A9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3671DAC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8E30B0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C8563BA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A13D41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5BBCBB8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7083448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6E9FF4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09F4602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7F18912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44FB966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86E6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9FF1711" w14:textId="7DC1C912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630ECE">
        <w:rPr>
          <w:rFonts w:ascii="Times New Roman" w:hAnsi="Times New Roman" w:cs="Times New Roman"/>
          <w:b/>
          <w:sz w:val="24"/>
          <w:szCs w:val="24"/>
          <w:lang w:val="da-DK"/>
        </w:rPr>
        <w:t>radovi</w:t>
      </w:r>
    </w:p>
    <w:p w14:paraId="0A24B7E1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3DAED7E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79D965A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9DE7F0" w14:textId="77777777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503206">
        <w:rPr>
          <w:rFonts w:ascii="Times New Roman" w:hAnsi="Times New Roman" w:cs="Times New Roman"/>
          <w:sz w:val="24"/>
          <w:szCs w:val="24"/>
          <w:lang w:val="en-US"/>
        </w:rPr>
        <w:t>ča za izvođenje radova na parkiralištima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D7DC1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32372E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D4272" w14:textId="6C6C529B" w:rsidR="004A5F7F" w:rsidRPr="000E1A64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Procijenjena vrijednost nabavke</w:t>
      </w:r>
      <w:r w:rsidR="00503206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sa uračunatim PDV-om </w:t>
      </w:r>
      <w:r w:rsidR="00630EC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29.900</w:t>
      </w: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€;</w:t>
      </w:r>
    </w:p>
    <w:p w14:paraId="5BEAE08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CB5C349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411B298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75FD3A59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EB44CF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35F9511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8A96D8C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56DC6D8C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1637DF5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061F97B2" w14:textId="77777777"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50B341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6C50AE6A" w14:textId="77777777"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118"/>
        <w:gridCol w:w="3028"/>
        <w:gridCol w:w="1070"/>
        <w:gridCol w:w="1650"/>
      </w:tblGrid>
      <w:tr w:rsidR="00276068" w:rsidRPr="00276068" w14:paraId="25FBDDC0" w14:textId="77777777" w:rsidTr="0044293C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E40103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ABBFE8E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092153F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9E33E5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9AEE1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F6F403" w14:textId="77777777"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977"/>
        <w:gridCol w:w="1134"/>
        <w:gridCol w:w="1559"/>
      </w:tblGrid>
      <w:tr w:rsidR="00503206" w14:paraId="6CA21E87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D3D" w14:textId="77777777" w:rsidR="00503206" w:rsidRDefault="00EC31F5">
            <w:pPr>
              <w:rPr>
                <w:rFonts w:cstheme="minorBidi"/>
              </w:rPr>
            </w:pPr>
            <w:r>
              <w:rPr>
                <w:b/>
                <w:bCs/>
              </w:rPr>
              <w:t xml:space="preserve"> </w:t>
            </w:r>
          </w:p>
          <w:p w14:paraId="4AAC89BB" w14:textId="77777777" w:rsidR="00503206" w:rsidRDefault="00503206">
            <w:r>
              <w:t>1.</w:t>
            </w:r>
          </w:p>
          <w:p w14:paraId="582CAC57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48A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9E14A" w14:textId="552F6271" w:rsidR="00503206" w:rsidRPr="0044293C" w:rsidRDefault="0044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Zasijecanje asfalta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69E" w14:textId="222DE52F" w:rsidR="00503206" w:rsidRDefault="00124FC4">
            <w:pPr>
              <w:rPr>
                <w:sz w:val="22"/>
                <w:szCs w:val="22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>Zasijecanje postojećeg asfalta  radi uklapanja starog i novog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DDD" w14:textId="77777777" w:rsidR="00503206" w:rsidRDefault="00503206">
            <w:pPr>
              <w:rPr>
                <w:rFonts w:cstheme="minorBidi"/>
              </w:rPr>
            </w:pPr>
          </w:p>
          <w:p w14:paraId="001DCF30" w14:textId="67316EE6" w:rsidR="00503206" w:rsidRDefault="009A26F6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>m</w:t>
            </w:r>
            <w:r>
              <w:rPr>
                <w:rFonts w:ascii="Times New Roman" w:hAnsi="Times New Roman"/>
              </w:rPr>
              <w:t>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4E2" w14:textId="2060A3BF" w:rsidR="00503206" w:rsidRDefault="009A26F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03206" w14:paraId="610E939E" w14:textId="77777777" w:rsidTr="00B16900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3BE" w14:textId="77777777" w:rsidR="00503206" w:rsidRDefault="00503206">
            <w:pPr>
              <w:rPr>
                <w:rFonts w:cstheme="minorBidi"/>
              </w:rPr>
            </w:pPr>
          </w:p>
          <w:p w14:paraId="40541EE3" w14:textId="77777777" w:rsidR="00503206" w:rsidRDefault="00503206">
            <w:r>
              <w:t>2.</w:t>
            </w:r>
          </w:p>
          <w:p w14:paraId="7631D383" w14:textId="77777777"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C1" w14:textId="77777777" w:rsidR="00503206" w:rsidRPr="0044293C" w:rsidRDefault="005032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D3BFF" w14:textId="196DBBC3" w:rsidR="00503206" w:rsidRPr="0044293C" w:rsidRDefault="004429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Skidanje  asfalta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A3C" w14:textId="0B3E21F9" w:rsidR="00503206" w:rsidRDefault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Skidanje postojećeg asfalta sa utovarom i odvozom na deponiju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60B" w14:textId="77777777" w:rsidR="00503206" w:rsidRDefault="00503206">
            <w:pPr>
              <w:rPr>
                <w:rFonts w:cstheme="minorBidi"/>
              </w:rPr>
            </w:pPr>
          </w:p>
          <w:p w14:paraId="6B45C150" w14:textId="159305FD"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9A26F6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AC9" w14:textId="30B34CAA" w:rsidR="00503206" w:rsidRDefault="007E3B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A26F6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124FC4" w14:paraId="257E8A85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552" w14:textId="77777777" w:rsidR="00124FC4" w:rsidRDefault="00124FC4" w:rsidP="00124FC4">
            <w:pPr>
              <w:rPr>
                <w:rFonts w:cstheme="minorBidi"/>
              </w:rPr>
            </w:pPr>
            <w:r>
              <w:t>3.</w:t>
            </w:r>
          </w:p>
          <w:p w14:paraId="0AD2C401" w14:textId="77777777" w:rsidR="00124FC4" w:rsidRDefault="00124FC4" w:rsidP="00124FC4"/>
          <w:p w14:paraId="52B60A17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93F" w14:textId="6BA3CE7B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Skidanje  betona,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727" w14:textId="65F806FE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Skidanje postojećeg betona, lomljenje sa utovarom i odvozom na deponiju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EAA" w14:textId="77777777" w:rsidR="00124FC4" w:rsidRDefault="00124FC4" w:rsidP="00124FC4">
            <w:pPr>
              <w:rPr>
                <w:rFonts w:cstheme="minorBidi"/>
              </w:rPr>
            </w:pPr>
          </w:p>
          <w:p w14:paraId="697D0BC6" w14:textId="34CACC2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9A26F6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7B9" w14:textId="2659DC11" w:rsidR="00124FC4" w:rsidRDefault="009A26F6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</w:tr>
      <w:tr w:rsidR="00124FC4" w14:paraId="50B7788E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2F7" w14:textId="77777777" w:rsidR="00124FC4" w:rsidRDefault="00124FC4" w:rsidP="00124FC4">
            <w:pPr>
              <w:rPr>
                <w:rFonts w:cstheme="minorBidi"/>
              </w:rPr>
            </w:pPr>
            <w:r>
              <w:t>4.</w:t>
            </w:r>
          </w:p>
          <w:p w14:paraId="24D3DE9F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38C7" w14:textId="193E1D0E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>Priprema posteljice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1EB" w14:textId="34793F8C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Priprema posteljice, ravnanje do ravnosti +/- 3cm i valjanje do potrebne zbijenosti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64D" w14:textId="77777777" w:rsidR="00124FC4" w:rsidRDefault="00124FC4" w:rsidP="00124FC4">
            <w:pPr>
              <w:rPr>
                <w:rFonts w:cstheme="minorBidi"/>
              </w:rPr>
            </w:pPr>
          </w:p>
          <w:p w14:paraId="0478E153" w14:textId="5252DC55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9A26F6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F77" w14:textId="54532628" w:rsidR="00124FC4" w:rsidRDefault="009A26F6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E3B65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124FC4" w14:paraId="692F1716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EA3" w14:textId="77777777" w:rsidR="00124FC4" w:rsidRDefault="00124FC4" w:rsidP="00124FC4">
            <w:pPr>
              <w:rPr>
                <w:rFonts w:cstheme="minorBidi"/>
              </w:rPr>
            </w:pPr>
            <w:r>
              <w:t>5.</w:t>
            </w:r>
          </w:p>
          <w:p w14:paraId="61706EE4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589" w14:textId="21A32E38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Nivelacija  šahti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68C" w14:textId="3D41CB36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Nivelacija postojećih šahti sa prilagođavanjem na potrebnu kotu, izrada novih ploča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864" w14:textId="77777777" w:rsidR="00124FC4" w:rsidRDefault="00124FC4" w:rsidP="00124FC4">
            <w:pPr>
              <w:rPr>
                <w:rFonts w:cstheme="minorBidi"/>
              </w:rPr>
            </w:pPr>
          </w:p>
          <w:p w14:paraId="485A9DA6" w14:textId="05BDD408" w:rsidR="00124FC4" w:rsidRDefault="009A26F6" w:rsidP="00124FC4">
            <w:pPr>
              <w:rPr>
                <w:sz w:val="22"/>
                <w:szCs w:val="22"/>
                <w:lang w:eastAsia="en-US"/>
              </w:rPr>
            </w:pPr>
            <w:r>
              <w:t>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16B" w14:textId="603C2900" w:rsidR="00124FC4" w:rsidRDefault="009A26F6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124FC4" w14:paraId="6FE25016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78A" w14:textId="08647EA4" w:rsidR="00124FC4" w:rsidRDefault="00124FC4" w:rsidP="00124FC4"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777" w14:textId="7E900FFB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Izrada  betonskih ivičnjaka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D4C" w14:textId="1EB16086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Izrada uzdignutih betonskih ivičnjaka 18/24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7E0" w14:textId="1954887A" w:rsidR="00124FC4" w:rsidRDefault="009A26F6" w:rsidP="00124FC4">
            <w:r>
              <w:t>m</w:t>
            </w:r>
            <w:r>
              <w:rPr>
                <w:rFonts w:ascii="Times New Roman" w:hAnsi="Times New Roman"/>
              </w:rPr>
              <w:t>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8FE" w14:textId="0529FC40" w:rsidR="00124FC4" w:rsidRDefault="00D13689" w:rsidP="00124FC4">
            <w:r>
              <w:t>95</w:t>
            </w:r>
          </w:p>
        </w:tc>
      </w:tr>
      <w:tr w:rsidR="00124FC4" w14:paraId="41FB8213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6A8" w14:textId="125B1FCA" w:rsidR="00124FC4" w:rsidRDefault="00124FC4" w:rsidP="00124FC4"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789" w14:textId="7938592A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Nabavka, transport i ugradnja tamponskog sloja materijala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7B5" w14:textId="2324CB2A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Nabavka, transport i ugradnja tamponskog sloja materijala prosječne debljine d=20cm, granulacije 0-32mm, sa dovođenjem na potrebnu kotu i valjanjem do potrebne zbijenosti.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26D" w14:textId="53937AFF" w:rsidR="00124FC4" w:rsidRDefault="009A26F6" w:rsidP="00124FC4">
            <w:r>
              <w:t>m</w:t>
            </w:r>
            <w:r>
              <w:rPr>
                <w:rFonts w:ascii="Times New Roman" w:hAnsi="Times New Roman"/>
              </w:rPr>
              <w:t>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DD" w14:textId="78D44BC9" w:rsidR="00124FC4" w:rsidRDefault="009A26F6" w:rsidP="00124FC4">
            <w:r>
              <w:t>2</w:t>
            </w:r>
            <w:r w:rsidR="007E3B65">
              <w:t>1</w:t>
            </w:r>
            <w:r>
              <w:t>0</w:t>
            </w:r>
          </w:p>
        </w:tc>
      </w:tr>
      <w:tr w:rsidR="00124FC4" w14:paraId="7B2B6886" w14:textId="77777777" w:rsidTr="00B1690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270" w14:textId="7737BF90" w:rsidR="00124FC4" w:rsidRDefault="00124FC4" w:rsidP="00124FC4">
            <w:pPr>
              <w:rPr>
                <w:rFonts w:cstheme="minorBidi"/>
              </w:rPr>
            </w:pPr>
            <w:r>
              <w:t>8</w:t>
            </w:r>
          </w:p>
          <w:p w14:paraId="5B1FBEA8" w14:textId="77777777" w:rsidR="00124FC4" w:rsidRDefault="00124FC4" w:rsidP="00124FC4"/>
          <w:p w14:paraId="6BE2296A" w14:textId="77777777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C769" w14:textId="01C1924E" w:rsidR="00124FC4" w:rsidRPr="0044293C" w:rsidRDefault="00124FC4" w:rsidP="00124F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293C">
              <w:rPr>
                <w:rFonts w:ascii="Times New Roman" w:hAnsi="Times New Roman"/>
                <w:sz w:val="24"/>
                <w:szCs w:val="24"/>
              </w:rPr>
              <w:t xml:space="preserve">Nabavka, transport i ugradnja nosećeg sloja asfalta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363" w14:textId="6A322F73" w:rsidR="00124FC4" w:rsidRDefault="00124FC4" w:rsidP="00124FC4">
            <w:pPr>
              <w:pStyle w:val="NormalWeb"/>
              <w:rPr>
                <w:bCs/>
                <w:lang w:val="en-US" w:eastAsia="en-US"/>
              </w:rPr>
            </w:pPr>
            <w:r w:rsidRPr="0044293C">
              <w:t>Nabavka, transport i ugradnja nosećeg sloja asfalta BNS 22, d=6cm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116" w14:textId="77777777" w:rsidR="00124FC4" w:rsidRDefault="00124FC4" w:rsidP="00124FC4">
            <w:pPr>
              <w:rPr>
                <w:rFonts w:cstheme="minorBidi"/>
              </w:rPr>
            </w:pPr>
          </w:p>
          <w:p w14:paraId="66157B3C" w14:textId="178F6C7E" w:rsidR="00124FC4" w:rsidRDefault="00124FC4" w:rsidP="00124FC4">
            <w:pPr>
              <w:rPr>
                <w:sz w:val="22"/>
                <w:szCs w:val="22"/>
                <w:lang w:eastAsia="en-US"/>
              </w:rPr>
            </w:pPr>
            <w:r>
              <w:t xml:space="preserve">m </w:t>
            </w:r>
            <w:r w:rsidR="009A26F6">
              <w:rPr>
                <w:rFonts w:ascii="Times New Roman" w:hAnsi="Times New Roman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E01" w14:textId="6D341BCD" w:rsidR="00124FC4" w:rsidRDefault="009A26F6" w:rsidP="00124FC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E3B65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</w:tr>
    </w:tbl>
    <w:p w14:paraId="4D174162" w14:textId="257C212C" w:rsidR="00D13689" w:rsidRPr="00315FB2" w:rsidRDefault="00E30D64" w:rsidP="00D13689">
      <w:pP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Napomena: 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Ponuda obavezno mora u potpunosti da zadovoljava elemente iz tehničke specifikacije, u protivnom, smatraće se nepotpunom i kao takva neće biti razmatrana.  Nabavke se vrše sukcesivno, prema potrebama</w:t>
      </w:r>
      <w:r w:rsidR="00D136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Naručioca do isteka ugovorenih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stedstava </w:t>
      </w:r>
      <w:r w:rsidR="00D13689"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4B55C68E" w14:textId="006BE4AA" w:rsidR="004A5F7F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550C2F0A" w14:textId="4F7575B0" w:rsidR="00D13689" w:rsidRDefault="00D13689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30BFB8" w14:textId="77777777" w:rsidR="00D13689" w:rsidRPr="00C83766" w:rsidRDefault="00D13689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4AF0263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8FB70C6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122297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9E2D7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6D425F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55CF32" w14:textId="77777777" w:rsidR="00C72F83" w:rsidRDefault="00F139BE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ivodjenja radova  po dogovoru u najkraćem roku.</w:t>
      </w:r>
    </w:p>
    <w:p w14:paraId="44FA7F04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8E78BB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45E83F2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B9A2D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12E6967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3278FFA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0FCB328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593497" wp14:editId="62438548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6E5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9402A8" w14:textId="77777777" w:rsidTr="00C72F83">
        <w:tc>
          <w:tcPr>
            <w:tcW w:w="9070" w:type="dxa"/>
          </w:tcPr>
          <w:p w14:paraId="015D39B0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07AB89A" w14:textId="77777777"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2F08D778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13EEECA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65B66D7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5B852D6E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1F2CCCC6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4B88C6B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06EF991A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30D11EB6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0636DF5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223E80D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9F877" w14:textId="5765B78E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24.04.2019</w:t>
      </w:r>
      <w:r w:rsidR="00F139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630EC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660DBA7B" w14:textId="77777777"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7B7FBF1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28491EAD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182A895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2E2EAA7" w14:textId="3581E1D0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630ECE">
        <w:rPr>
          <w:rFonts w:cs="Times New Roman"/>
        </w:rPr>
        <w:t>24.04.2019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E84936">
        <w:rPr>
          <w:rFonts w:cs="Times New Roman"/>
        </w:rPr>
        <w:t>1</w:t>
      </w:r>
      <w:r w:rsidR="00630ECE">
        <w:rPr>
          <w:rFonts w:cs="Times New Roman"/>
        </w:rPr>
        <w:t>2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4650D6A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26483B55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19043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6C3B81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7A9C88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23D3D424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7E2E8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3CC2638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787EB09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9E31420" w14:textId="5DA36CE6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E8493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630E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450A930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5776617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094370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110DE7D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2F344969" w14:textId="77777777" w:rsidR="009D23DC" w:rsidRDefault="009D23DC"/>
    <w:p w14:paraId="03F11F7C" w14:textId="77777777" w:rsidR="004369E3" w:rsidRDefault="004369E3"/>
    <w:p w14:paraId="54517F75" w14:textId="77777777" w:rsidR="004369E3" w:rsidRDefault="004369E3"/>
    <w:p w14:paraId="55939A2C" w14:textId="77777777" w:rsidR="004369E3" w:rsidRDefault="004369E3"/>
    <w:p w14:paraId="1A8E6EB1" w14:textId="77777777" w:rsidR="004369E3" w:rsidRDefault="004369E3"/>
    <w:p w14:paraId="65393492" w14:textId="77777777" w:rsidR="004369E3" w:rsidRDefault="004369E3"/>
    <w:p w14:paraId="5EA2AEB0" w14:textId="77777777" w:rsidR="004369E3" w:rsidRDefault="004369E3"/>
    <w:p w14:paraId="16DCF89F" w14:textId="77777777" w:rsidR="00A87A97" w:rsidRDefault="00A87A97">
      <w:pPr>
        <w:rPr>
          <w:i/>
        </w:rPr>
      </w:pPr>
      <w:bookmarkStart w:id="0" w:name="_GoBack"/>
      <w:bookmarkEnd w:id="0"/>
      <w:r>
        <w:rPr>
          <w:i/>
        </w:rPr>
        <w:lastRenderedPageBreak/>
        <w:t>(Memorandum ponuđača)_________</w:t>
      </w:r>
    </w:p>
    <w:p w14:paraId="363A9A4B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13E015F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2C74FFC" w14:textId="77777777" w:rsidR="00A87A97" w:rsidRPr="00A87A97" w:rsidRDefault="00A87A97">
      <w:pPr>
        <w:rPr>
          <w:b/>
          <w:i/>
        </w:rPr>
      </w:pPr>
    </w:p>
    <w:p w14:paraId="73545268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04EA5F9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2B904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1C60A406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813E4A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33F7AFD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55E4181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C03ECF8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DA6D0A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F08C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1AFF5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6268442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ACF8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AC93016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35D01E2" wp14:editId="321E1611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C9AC6F" w14:textId="77777777" w:rsidR="0044293C" w:rsidRDefault="0044293C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5D01E2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7BC9AC6F" w14:textId="77777777" w:rsidR="0044293C" w:rsidRDefault="0044293C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4689FE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28B27C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8541764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D1210B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18684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865CC0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7415148" wp14:editId="2FD81F75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11351E" w14:textId="77777777" w:rsidR="0044293C" w:rsidRDefault="0044293C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15148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411351E" w14:textId="77777777" w:rsidR="0044293C" w:rsidRDefault="0044293C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52018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10E2EA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DE3388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426B9A15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50301E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F6BDDF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82E5225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124F5A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6D7AF7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77BD7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9ACE8D6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96D025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60021C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7E1C4B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90D0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493A4F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2D4C4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D4663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A61E95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942035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34867AFE" w14:textId="42B3E996" w:rsidR="00FE2FA2" w:rsidRPr="00FE2FA2" w:rsidRDefault="00491A0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630EC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353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630EC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17.04.2019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2629351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8493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izvodjenje radova na parkirilištima</w:t>
      </w:r>
    </w:p>
    <w:p w14:paraId="15E5C2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A5E46E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DD39D1A" w14:textId="77777777" w:rsidR="00FE2FA2" w:rsidRPr="00FE2FA2" w:rsidRDefault="00FE2FA2" w:rsidP="00E84936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3EF8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CD756B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26C86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E3F9E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F6F9D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DCA98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77600E0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B083EE0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660E0B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9A39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08D8C1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44FD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AD486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8C0298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05301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513210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9E7AD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01FAF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05A99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47500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D7194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F0A93C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6991561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D5CEA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A65C12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CAF988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7B8F6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6A39D8E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844133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6A2801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531810DF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D4C2F3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EBC935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36D778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9903B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D3D2C8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EE359E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2FC680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830ADF7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E8E9E2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055BAD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8B9D79B" w14:textId="77777777" w:rsidTr="00A03EDA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ED7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BA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4C6A57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FE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AA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2BADA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74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9E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EB99ED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9F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69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9CCC8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EF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F9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980BE0" w14:textId="77777777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D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24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5627E8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50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DD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9E9A74" w14:textId="77777777" w:rsidTr="00A03EDA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45B2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A3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64C7726" w14:textId="77777777" w:rsidTr="00A03EDA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23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39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6A35A29" w14:textId="77777777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AD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A5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3C6C0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DB326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62A373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944A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FF96DC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EF54E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3C2EB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2943584" w14:textId="77777777" w:rsidTr="00A03EDA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91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7D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2726DB" w14:textId="77777777" w:rsidTr="00A03EDA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EA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B9829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EB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6659FC" w14:textId="77777777" w:rsidTr="00A03EDA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79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AD770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EE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139602" w14:textId="77777777" w:rsidTr="00A03EDA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EE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5677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82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BDDD24" w14:textId="77777777" w:rsidTr="00A03EDA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7C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379EC6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DC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FB5726" w14:textId="77777777" w:rsidTr="00A03EDA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8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EC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11231A" w14:textId="77777777" w:rsidTr="00A03EDA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B56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C6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C8A8910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70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A9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2CDA41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04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AC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41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30EC17" w14:textId="77777777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DC5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1E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FDE115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4BE8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C125CC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7EAD5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CBC0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A625F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0AE7D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6D1A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68BEF6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6C4E7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0ACB0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1A997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77D40B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C383516" w14:textId="77777777" w:rsidTr="00A03EDA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997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5B771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197D25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0F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E126D9" w14:textId="77777777" w:rsidTr="00A03EDA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67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7D64A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2F632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A6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006DC3" w14:textId="77777777" w:rsidTr="00A03EDA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9C57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4A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4793AAC" w14:textId="77777777" w:rsidTr="00A03EDA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B7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8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60246D7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C97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9A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1B47CA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85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EF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B0C0F6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FA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2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834323" w14:textId="77777777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4C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E8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9B3737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60E58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24527B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43B01A9A" w14:textId="77777777" w:rsidTr="00A03EDA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FA3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4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CD3E0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955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42A730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46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99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C4EE24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9D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7E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3B8DFC" w14:textId="77777777" w:rsidTr="00A03EDA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09F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B2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2587E9A" w14:textId="77777777" w:rsidTr="00A03EDA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D1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6D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9E668A6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B6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52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A8AD9F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95E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15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98A45C" w14:textId="77777777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AC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F2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80A7CF" w14:textId="77777777" w:rsidTr="00A03ED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03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E1DB082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36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2B27F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CB65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A0D2A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61EF0C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7C08B91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C6FDE2A" w14:textId="77777777" w:rsidTr="00A03EDA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1B8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4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199661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AF1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2D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FF9E8A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A6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B3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AF729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0E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8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2DBEE2" w14:textId="77777777" w:rsidTr="00A03EDA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B6B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A2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F20189C" w14:textId="77777777" w:rsidTr="00A03EDA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BC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7B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026C645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04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FD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35EBA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21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97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7A0BE4" w14:textId="77777777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CC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F6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E9EEB2" w14:textId="77777777" w:rsidTr="00A03EDA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D1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3473F0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AC8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376F7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F87B9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AA16D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3A03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B5772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AA28F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F2F6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DD56A5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0D8F1E28" w14:textId="77777777" w:rsidTr="00A03EDA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3F5E93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2A5565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291F70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363015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DAAEB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1B2A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A36BB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0CFE0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F1A6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9A87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44B4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D4CB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751AE74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8A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4E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7C242D" w14:textId="77777777" w:rsidTr="00A03ED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6E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0034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52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278200" w14:textId="77777777" w:rsidTr="00A03EDA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4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60C20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73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AEE145" w14:textId="77777777" w:rsidTr="00A03EDA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41612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A8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15D36B" w14:textId="77777777" w:rsidTr="00A03EDA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4E8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56437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7F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EC099A" w14:textId="77777777" w:rsidTr="00A03EDA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8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3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72AEC9" w14:textId="77777777" w:rsidTr="00A03ED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32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5B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0A6309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2D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21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031205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F3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24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97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F03B71" w14:textId="77777777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1D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5F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A3CBA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6C00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EDF158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B2537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DD837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5ADFEF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E4D2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71FD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079D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293D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1DC5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257F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8E66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FDA1DFA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65070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6FF36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E23E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736E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607F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168F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82E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D6B9B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A68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BCC27D5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DBCF4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4EACC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EB8B1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E6C15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36FDC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70B9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079EA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021F7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217A5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039AE43" w14:textId="77777777"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FDF1EF9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DB4201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24089F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0FABB7A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DF707DE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F5B39B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4F800C6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9427FFF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7355233" w14:textId="77777777"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39F2C0C" w14:textId="77777777" w:rsidR="000E1A64" w:rsidRPr="00843713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6980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67B6A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9EA8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BE33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DC31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5FB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30CA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E32AE5F" w14:textId="77777777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220F8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5F417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2DA8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A163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81BC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23AE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D9DF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8610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ADA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95849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2B08AF4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982ACE1" w14:textId="77777777" w:rsidTr="00A03ED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73939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6721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82E2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2ACD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12917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06A8B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72817C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951C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F7123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770F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C9EF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611C3EB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EEE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6E8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6C56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331A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792C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C7F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872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BD8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05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901CB7A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9EDE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457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344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25B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D10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715F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F1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D09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6F5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DAF9B80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7F6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04F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740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802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07DE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E53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200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5C9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01A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C3B11A7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D6F5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D44CE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6B83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5292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9D3C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2F56B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D510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BAC1D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AA9A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D973A49" w14:textId="77777777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13765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6D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61A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604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E8B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AB5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AD16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57F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AD5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DADC92" w14:textId="77777777" w:rsidTr="00A03ED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3CF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DE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0F5000D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CA5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7A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36A3245" w14:textId="77777777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B1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B68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C0CD1F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60F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1D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1A7B6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04A2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DD02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C8A9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1035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DDF1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57B65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A032A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80F5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5989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FAEF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EDA2F92" w14:textId="77777777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D68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09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18053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0781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0269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184E0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AEA0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3F1A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6E552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A7BF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C5DD6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6F111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4749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35FEFF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85E7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07853B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43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DA585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F63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FF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CD242A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9E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5F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24D9D84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30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35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7111349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9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DE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6EF335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994F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31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6D236" w14:textId="77777777" w:rsidTr="00A03ED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0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11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DCCA2F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B28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49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FE52CE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29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C2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6D91C1" w14:textId="77777777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7F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9D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0E7D597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9DE784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6B94FA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6E30957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58E42A5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44381E9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37FA9DC3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248314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3C6FF85" w14:textId="77777777" w:rsidR="00A03EDA" w:rsidRPr="00A03EDA" w:rsidRDefault="00A03EDA" w:rsidP="00A03EDA">
      <w:pPr>
        <w:spacing w:before="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 xml:space="preserve">               </w:t>
      </w:r>
      <w:r w:rsidRPr="00A03EDA">
        <w:rPr>
          <w:rFonts w:ascii="Times New Roman"/>
          <w:b/>
          <w:spacing w:val="-2"/>
          <w:sz w:val="28"/>
        </w:rPr>
        <w:t xml:space="preserve">              NACRT</w:t>
      </w:r>
      <w:r w:rsidRPr="00A03EDA">
        <w:rPr>
          <w:rFonts w:ascii="Times New Roman"/>
          <w:b/>
          <w:sz w:val="28"/>
        </w:rPr>
        <w:t xml:space="preserve"> </w:t>
      </w:r>
      <w:r w:rsidRPr="00A03EDA">
        <w:rPr>
          <w:rFonts w:ascii="Times New Roman"/>
          <w:b/>
          <w:spacing w:val="-1"/>
          <w:sz w:val="28"/>
        </w:rPr>
        <w:t xml:space="preserve">UGOVORA </w:t>
      </w:r>
      <w:r w:rsidRPr="00A03EDA">
        <w:rPr>
          <w:rFonts w:ascii="Times New Roman"/>
          <w:b/>
          <w:sz w:val="28"/>
        </w:rPr>
        <w:t>O</w:t>
      </w:r>
      <w:r w:rsidRPr="00A03EDA">
        <w:rPr>
          <w:rFonts w:ascii="Times New Roman"/>
          <w:b/>
          <w:spacing w:val="-1"/>
          <w:sz w:val="28"/>
        </w:rPr>
        <w:t xml:space="preserve"> JAVNOJ</w:t>
      </w:r>
      <w:r w:rsidRPr="00A03EDA">
        <w:rPr>
          <w:rFonts w:ascii="Times New Roman"/>
          <w:b/>
          <w:spacing w:val="1"/>
          <w:sz w:val="28"/>
        </w:rPr>
        <w:t xml:space="preserve"> </w:t>
      </w:r>
      <w:r w:rsidRPr="00A03EDA">
        <w:rPr>
          <w:rFonts w:ascii="Times New Roman"/>
          <w:b/>
          <w:spacing w:val="-2"/>
          <w:sz w:val="28"/>
        </w:rPr>
        <w:t>NABAVCI</w:t>
      </w:r>
    </w:p>
    <w:p w14:paraId="1445845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F283C0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7B5328A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sz w:val="24"/>
          <w:szCs w:val="24"/>
        </w:rPr>
        <w:t>Ovaj ugovor zaključen je  između:</w:t>
      </w:r>
    </w:p>
    <w:p w14:paraId="7D60D782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7388E57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Naručioca:</w:t>
      </w:r>
      <w:r w:rsidRPr="00A03EDA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 (u daljem tekstu Naručilac</w:t>
      </w:r>
      <w:r w:rsidRPr="00A03EDA">
        <w:rPr>
          <w:rFonts w:ascii="Times New Roman" w:hAnsi="Times New Roman"/>
          <w:bCs/>
          <w:sz w:val="24"/>
          <w:szCs w:val="24"/>
        </w:rPr>
        <w:t xml:space="preserve"> </w:t>
      </w:r>
      <w:r w:rsidRPr="00A03EDA">
        <w:rPr>
          <w:rFonts w:ascii="Times New Roman" w:hAnsi="Times New Roman"/>
          <w:sz w:val="24"/>
          <w:szCs w:val="24"/>
        </w:rPr>
        <w:t>i</w:t>
      </w:r>
    </w:p>
    <w:p w14:paraId="1FB959AD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 xml:space="preserve">Ponuđača </w:t>
      </w:r>
      <w:r w:rsidRPr="00A03EDA">
        <w:rPr>
          <w:rFonts w:ascii="Times New Roman" w:hAnsi="Times New Roman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14:paraId="24B212EC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E8CAFBD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3ED4DA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OSNOV UGOVORA:</w:t>
      </w:r>
    </w:p>
    <w:p w14:paraId="43789E50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5E4B37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Zahtjev za dostavljanje ponuda za nabavku male vrijednosti za nabavku __________________, broj: ___________  od ____________.godine;</w:t>
      </w:r>
    </w:p>
    <w:p w14:paraId="0D7842E4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Broj i datum odluke o izboru najpovoljnije ponude: ___________ od _________.godine;</w:t>
      </w:r>
    </w:p>
    <w:p w14:paraId="59AAEA5C" w14:textId="77777777"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Ponuda ponuđača _____________ broj ___________ od ___________.</w:t>
      </w:r>
    </w:p>
    <w:p w14:paraId="0CEDBAD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725A7C5" w14:textId="77777777" w:rsidR="00A03EDA" w:rsidRPr="00A03EDA" w:rsidRDefault="00A03EDA" w:rsidP="00A03EDA">
      <w:pPr>
        <w:widowControl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1AA1E5FE" w14:textId="77777777" w:rsidR="00A03EDA" w:rsidRPr="00A03EDA" w:rsidRDefault="00A03EDA" w:rsidP="00A03EDA">
      <w:pPr>
        <w:widowControl w:val="0"/>
        <w:spacing w:after="0" w:line="240" w:lineRule="auto"/>
        <w:ind w:left="116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A03EDA">
        <w:rPr>
          <w:rFonts w:ascii="Times New Roman" w:eastAsia="Times New Roman" w:hAnsi="Times New Roman"/>
          <w:b/>
          <w:sz w:val="24"/>
          <w:szCs w:val="24"/>
          <w:lang w:val="sr-Latn-CS"/>
        </w:rPr>
        <w:t>Član 1</w:t>
      </w:r>
    </w:p>
    <w:p w14:paraId="5001084E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>Predmet ovog ugovor</w:t>
      </w:r>
      <w:r>
        <w:rPr>
          <w:rFonts w:ascii="Times New Roman" w:hAnsi="Times New Roman"/>
          <w:sz w:val="24"/>
          <w:szCs w:val="24"/>
          <w:lang w:val="sr-Latn-CS"/>
        </w:rPr>
        <w:t>a je nabavka radova na uređenju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parkirališta na teritoriji Opšštine Budva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, prema Zahtjevu za dostavljanje ponuda za nabavku </w:t>
      </w:r>
      <w:r>
        <w:rPr>
          <w:rFonts w:ascii="Times New Roman" w:hAnsi="Times New Roman"/>
          <w:sz w:val="24"/>
          <w:szCs w:val="24"/>
          <w:lang w:val="sr-Latn-CS"/>
        </w:rPr>
        <w:t xml:space="preserve"> izvodjenja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radova na </w:t>
      </w:r>
      <w:r>
        <w:rPr>
          <w:rFonts w:ascii="Times New Roman" w:hAnsi="Times New Roman"/>
          <w:sz w:val="24"/>
          <w:szCs w:val="24"/>
          <w:lang w:val="sr-Latn-CS"/>
        </w:rPr>
        <w:t>parkiralištima</w:t>
      </w:r>
      <w:r w:rsidRPr="00A03EDA">
        <w:rPr>
          <w:rFonts w:ascii="Times New Roman" w:hAnsi="Times New Roman"/>
          <w:sz w:val="24"/>
          <w:szCs w:val="24"/>
          <w:lang w:val="sr-Latn-CS"/>
        </w:rPr>
        <w:t>“</w:t>
      </w:r>
      <w:r w:rsidRPr="00A03ED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broj __________ od _______ godine i Odluci o izboru najpovoljnije ponude broj _______ od ______ godine i prema ponudi Dobavljača broj _________</w:t>
      </w:r>
    </w:p>
    <w:p w14:paraId="52A879AB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sz w:val="24"/>
          <w:szCs w:val="24"/>
          <w:lang w:val="sr-Latn-C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 xml:space="preserve">  </w:t>
      </w:r>
    </w:p>
    <w:p w14:paraId="24506D17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03EDA">
        <w:rPr>
          <w:rFonts w:ascii="Times New Roman" w:hAnsi="Times New Roman"/>
          <w:b/>
          <w:sz w:val="24"/>
          <w:szCs w:val="24"/>
          <w:lang w:val="sv-SE"/>
        </w:rPr>
        <w:t>Član 2</w:t>
      </w:r>
    </w:p>
    <w:p w14:paraId="3C75C846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3EDA">
        <w:rPr>
          <w:rFonts w:ascii="Times New Roman" w:hAnsi="Times New Roman"/>
          <w:sz w:val="24"/>
          <w:szCs w:val="24"/>
          <w:lang w:val="sv-SE"/>
        </w:rPr>
        <w:t>Izvršilac se obavezuje da će izvesti radove navedene u članu 1 ovog Ugovora,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 sukcesivno</w:t>
      </w:r>
      <w:r w:rsidRPr="00A03EDA">
        <w:rPr>
          <w:rFonts w:ascii="Times New Roman" w:hAnsi="Times New Roman"/>
          <w:sz w:val="24"/>
          <w:szCs w:val="24"/>
          <w:lang w:val="sv-SE"/>
        </w:rPr>
        <w:t xml:space="preserve">  u svemu prema 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zahtjevu naručioca </w:t>
      </w:r>
      <w:r w:rsidRPr="00A03EDA">
        <w:rPr>
          <w:rFonts w:ascii="Times New Roman" w:hAnsi="Times New Roman"/>
          <w:sz w:val="24"/>
          <w:szCs w:val="24"/>
          <w:lang w:val="sv-SE"/>
        </w:rPr>
        <w:t>specifikaciji i prihvaćenoj ponudi br._________________ od ______________godine, koja čini sastavni dio Ugovora.</w:t>
      </w:r>
    </w:p>
    <w:p w14:paraId="0D90F2C2" w14:textId="77777777" w:rsidR="00A03EDA" w:rsidRDefault="00A03EDA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0CBDC157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6AED74F" w14:textId="77777777"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5C86CE16" w14:textId="77777777" w:rsidR="00FC40EE" w:rsidRPr="00A03EDA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A9CFA69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03EDA">
        <w:rPr>
          <w:rFonts w:ascii="Times New Roman" w:hAnsi="Times New Roman"/>
          <w:b/>
          <w:color w:val="000000"/>
          <w:sz w:val="24"/>
          <w:szCs w:val="24"/>
          <w:lang w:val="pl-PL"/>
        </w:rPr>
        <w:t>Član 3</w:t>
      </w:r>
    </w:p>
    <w:p w14:paraId="333F4E82" w14:textId="77777777" w:rsid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Ukupna cijena za radove navedene u članu 1 ovog Ugovora iznosi: ________ </w:t>
      </w:r>
      <w:r w:rsidRPr="00A03EDA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€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(i slovima: _______________________________ eura). </w:t>
      </w:r>
    </w:p>
    <w:p w14:paraId="1EB3AC31" w14:textId="77777777"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DE19AE8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3009E96" w14:textId="77777777" w:rsidR="00FC40EE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Latn-CS"/>
        </w:rPr>
        <w:t>Član 4</w:t>
      </w:r>
    </w:p>
    <w:p w14:paraId="49D08DF9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Ugovor se zaključuje na </w:t>
      </w:r>
      <w:r w:rsidR="00DF3CEE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jednu godinu odnosno do 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utroska predvidjenih sredstava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od dana zaključenja ugovora.</w:t>
      </w:r>
    </w:p>
    <w:p w14:paraId="60E36D1D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FDDD259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Član 5.</w:t>
      </w:r>
    </w:p>
    <w:p w14:paraId="4BDB4785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se obavezuje da saglasno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narudžbi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izvrši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radove prema dogovoru u što kraćem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dostavi račun za ispor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učenu robu.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izvršenja radova su parkirališta na teritoriji opštine Budva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3653931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3F3E5755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6.</w:t>
      </w:r>
    </w:p>
    <w:p w14:paraId="55A93563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prilikom primopredaje utvrdi da radove  je Dobavljač izvršio  imaju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edostatke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Dobavljač se obavezuje da iste odmah otkloni o svom trošku.  </w:t>
      </w: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57720B2D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7.</w:t>
      </w:r>
    </w:p>
    <w:p w14:paraId="4D23B2FC" w14:textId="77777777"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                                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Naručilac se obavezuje da iznos prema svakom dostavljenom  pojedinačnom računu uplati na žiro račun Dobavljača   u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>od 15 dana od dana ispostavljanja fakture.</w:t>
      </w:r>
    </w:p>
    <w:p w14:paraId="6D964E21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</w:p>
    <w:p w14:paraId="3A4026FF" w14:textId="77777777"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Član8.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garantuje naručiocu za kvali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tet izvršenih radova i daje garanciju ---------- mjeseca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u protivnom Dobavljač se obavezuje da o svom trošku izvrši zamjenu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Član9.</w:t>
      </w:r>
    </w:p>
    <w:p w14:paraId="4A24EAC4" w14:textId="77777777" w:rsidR="00FC40EE" w:rsidRPr="00FC40EE" w:rsidRDefault="00FC40EE" w:rsidP="00FC40E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054F2AC9" w14:textId="77777777" w:rsidR="00A03EDA" w:rsidRPr="00FC40EE" w:rsidRDefault="00FC40EE" w:rsidP="00FC40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Član 10.</w:t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</w:p>
    <w:p w14:paraId="492922BB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Za sve što nije regulisano ovim Ugovorom, a odnosi se na obavljanje radova po osnovu ovog Ugovora, neposredno se primjenjuju odredbe Zakona o obligacionim odnosima i drugih pozitivnih propisa.</w:t>
      </w:r>
    </w:p>
    <w:p w14:paraId="4A26453D" w14:textId="77777777" w:rsidR="00A03EDA" w:rsidRDefault="00A03EDA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393AFED1" w14:textId="77777777" w:rsidR="00FC40EE" w:rsidRPr="00A03EDA" w:rsidRDefault="00FC40EE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274E609C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lastRenderedPageBreak/>
        <w:t>Član 11</w:t>
      </w:r>
    </w:p>
    <w:p w14:paraId="04DCFB7F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Eventualne nesporazume koji mogu da se pojave u vezi ovog Ugovora ugovorne strane će pokušati da  riješe sporazumno.</w:t>
      </w:r>
    </w:p>
    <w:p w14:paraId="2CA8DACE" w14:textId="77777777"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Sve sporove koji nasta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>nu</w:t>
      </w: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 xml:space="preserve"> u vezi ovog Ugovora rješavaće Privredni sud u Podgorici.</w:t>
      </w:r>
    </w:p>
    <w:p w14:paraId="64DED5FE" w14:textId="77777777" w:rsidR="00A03EDA" w:rsidRPr="00A03EDA" w:rsidRDefault="00A03EDA" w:rsidP="00A03ED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14:paraId="53C46436" w14:textId="77777777"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Član 12</w:t>
      </w:r>
    </w:p>
    <w:p w14:paraId="30455DE2" w14:textId="77777777" w:rsidR="00A03EDA" w:rsidRPr="00A03EDA" w:rsidRDefault="00A03EDA" w:rsidP="00A03EDA">
      <w:pPr>
        <w:spacing w:after="160" w:line="360" w:lineRule="auto"/>
        <w:jc w:val="both"/>
        <w:rPr>
          <w:rFonts w:ascii="Times New Roman" w:hAnsi="Times New Roman"/>
          <w:bCs/>
          <w:sz w:val="24"/>
          <w:szCs w:val="24"/>
          <w:lang w:val="sl-SI"/>
        </w:rPr>
      </w:pPr>
      <w:r w:rsidRPr="00A03EDA">
        <w:rPr>
          <w:rFonts w:ascii="Times New Roman" w:hAnsi="Times New Roman"/>
          <w:sz w:val="24"/>
          <w:szCs w:val="24"/>
          <w:lang w:val="sl-SI"/>
        </w:rPr>
        <w:t xml:space="preserve">Ovaj ugovor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je pravno valjano zaključen i potpisan od dolje navedenih ovlašćenih zakonskih zastupnika strana ugovora i </w:t>
      </w:r>
      <w:r w:rsidRPr="00A03EDA">
        <w:rPr>
          <w:rFonts w:ascii="Times New Roman" w:hAnsi="Times New Roman"/>
          <w:bCs/>
          <w:sz w:val="24"/>
          <w:szCs w:val="24"/>
          <w:lang w:val="sl-SI"/>
        </w:rPr>
        <w:t>sačinjen je u 4 (četiri) istovjetna primjerka, od kojih su 2 (dva ) primjerka za Naručioca  i dva (2) primjerka za Izvršioca.</w:t>
      </w:r>
    </w:p>
    <w:p w14:paraId="702F8103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69754F17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14:paraId="54682110" w14:textId="77777777"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z w:val="24"/>
          <w:szCs w:val="24"/>
          <w:lang w:val="en-US"/>
        </w:rPr>
      </w:pP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NARUČILAC</w:t>
      </w: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ab/>
      </w:r>
      <w:r w:rsidRPr="00A03EDA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IZVOĐAČ</w:t>
      </w:r>
    </w:p>
    <w:p w14:paraId="39C93862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3"/>
          <w:szCs w:val="23"/>
        </w:rPr>
      </w:pPr>
    </w:p>
    <w:p w14:paraId="7784CBB5" w14:textId="77777777" w:rsidR="00A03EDA" w:rsidRPr="00A03EDA" w:rsidRDefault="00A03EDA" w:rsidP="00A03EDA">
      <w:pPr>
        <w:tabs>
          <w:tab w:val="left" w:pos="5397"/>
        </w:tabs>
        <w:spacing w:after="160"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Calibri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113B9F5A" wp14:editId="375CFCFD">
                <wp:extent cx="2216150" cy="6350"/>
                <wp:effectExtent l="9525" t="9525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A06EA" id="Group 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">
                <v:group id="Group 9" o:spid="_x0000_s1027" style="position:absolute;left:5;top:5;width:3480;height:2" coordorigin="5,5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Pr="00A03EDA">
        <w:rPr>
          <w:rFonts w:ascii="Times New Roman" w:hAnsi="Times New Roman"/>
          <w:sz w:val="2"/>
        </w:rPr>
        <w:tab/>
      </w:r>
      <w:r w:rsidRPr="00A03EDA">
        <w:rPr>
          <w:rFonts w:ascii="Times New Roman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05623FB8" wp14:editId="25332619">
                <wp:extent cx="22923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FCDC38" id="Group 1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ofAMAANM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F4OUqh8AwAA0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3C87E33A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425074E" w14:textId="77777777" w:rsid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5B961001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26F0D9F2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00E5DBC1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0D2C2F7E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7326A6F9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2CE09EA0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0321B3E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5D4BFF6D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792D3A3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66CDE24A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036F1511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5787DB08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11EAA20B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71573531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39A097A8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60E6CF70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11B0D980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894C6DC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0E9DCB14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568479FC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33488978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00CEA108" w14:textId="77777777"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12045A9E" w14:textId="77777777" w:rsidR="00FC40EE" w:rsidRPr="00A03EDA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14:paraId="4C152768" w14:textId="77777777" w:rsidR="00A03EDA" w:rsidRPr="00A03EDA" w:rsidRDefault="00A03EDA" w:rsidP="00A03EDA">
      <w:pPr>
        <w:keepNext/>
        <w:keepLines/>
        <w:spacing w:before="69" w:after="0" w:line="259" w:lineRule="auto"/>
        <w:ind w:left="2589"/>
        <w:outlineLvl w:val="2"/>
        <w:rPr>
          <w:rFonts w:ascii="Times New Roman" w:eastAsia="Times New Roman" w:hAnsi="Times New Roman" w:cstheme="majorBidi"/>
          <w:b/>
          <w:bCs/>
          <w:color w:val="4F81BD" w:themeColor="accent1"/>
          <w:spacing w:val="-1"/>
          <w:sz w:val="24"/>
          <w:szCs w:val="24"/>
        </w:rPr>
      </w:pP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SAGLASAN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SA NACRTOM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UGOVORA</w:t>
      </w:r>
    </w:p>
    <w:p w14:paraId="6295951C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14:paraId="1F8650E7" w14:textId="77777777" w:rsidR="00A03EDA" w:rsidRPr="00A03EDA" w:rsidRDefault="00A03EDA" w:rsidP="00A03EDA">
      <w:pPr>
        <w:spacing w:before="69" w:after="160" w:line="259" w:lineRule="auto"/>
        <w:ind w:left="4091"/>
        <w:rPr>
          <w:rFonts w:ascii="Times New Roman" w:eastAsia="Times New Roman" w:hAnsi="Times New Roman"/>
          <w:b/>
          <w:bCs/>
          <w:sz w:val="29"/>
          <w:szCs w:val="29"/>
        </w:rPr>
      </w:pPr>
      <w:r w:rsidRPr="00A03EDA">
        <w:rPr>
          <w:rFonts w:ascii="Times New Roman" w:hAnsi="Times New Roman"/>
          <w:b/>
          <w:spacing w:val="-1"/>
          <w:sz w:val="24"/>
        </w:rPr>
        <w:t>Ovlašćeno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pacing w:val="-1"/>
          <w:sz w:val="24"/>
        </w:rPr>
        <w:t>lice ponuđača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z w:val="24"/>
          <w:u w:val="single" w:color="000000"/>
        </w:rPr>
        <w:t>_______________________</w:t>
      </w:r>
    </w:p>
    <w:p w14:paraId="7EDA7FD0" w14:textId="77777777" w:rsidR="00A03EDA" w:rsidRPr="00A03EDA" w:rsidRDefault="00A03EDA" w:rsidP="00A03EDA">
      <w:pPr>
        <w:spacing w:after="160" w:line="259" w:lineRule="auto"/>
        <w:ind w:left="353"/>
        <w:jc w:val="center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4"/>
        </w:rPr>
        <w:t xml:space="preserve">                                                                                        (</w:t>
      </w:r>
      <w:r w:rsidRPr="00A03EDA">
        <w:rPr>
          <w:rFonts w:ascii="Times New Roman" w:hAnsi="Times New Roman"/>
          <w:spacing w:val="-1"/>
          <w:sz w:val="20"/>
        </w:rPr>
        <w:t>ime,</w:t>
      </w:r>
      <w:r w:rsidRPr="00A03EDA">
        <w:rPr>
          <w:rFonts w:ascii="Times New Roman" w:hAnsi="Times New Roman"/>
          <w:spacing w:val="-5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prezime</w:t>
      </w:r>
      <w:r w:rsidRPr="00A03EDA">
        <w:rPr>
          <w:rFonts w:ascii="Times New Roman" w:hAnsi="Times New Roman"/>
          <w:spacing w:val="-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i</w:t>
      </w:r>
      <w:r w:rsidRPr="00A03EDA">
        <w:rPr>
          <w:rFonts w:ascii="Times New Roman" w:hAnsi="Times New Roman"/>
          <w:spacing w:val="-4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funkcija)</w:t>
      </w:r>
    </w:p>
    <w:p w14:paraId="1F663CDC" w14:textId="77777777"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7"/>
          <w:szCs w:val="27"/>
        </w:rPr>
      </w:pPr>
    </w:p>
    <w:p w14:paraId="303985C9" w14:textId="77777777" w:rsidR="00A03EDA" w:rsidRPr="00A03EDA" w:rsidRDefault="00A03EDA" w:rsidP="00A03EDA">
      <w:pPr>
        <w:spacing w:after="160" w:line="20" w:lineRule="atLeast"/>
        <w:ind w:left="6667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Times New Roman" w:hAnsi="Times New Roman"/>
          <w:noProof/>
          <w:sz w:val="2"/>
          <w:szCs w:val="2"/>
          <w:lang w:eastAsia="sr-Latn-ME"/>
        </w:rPr>
        <mc:AlternateContent>
          <mc:Choice Requires="wpg">
            <w:drawing>
              <wp:inline distT="0" distB="0" distL="0" distR="0" wp14:anchorId="36496606" wp14:editId="38DBBEF5">
                <wp:extent cx="1758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22C7E4" id="Group 14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">
                <v:group id="Group 3" o:spid="_x0000_s1027" style="position:absolute;left:5;top:5;width:2760;height:2" coordorigin="5,5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28" style="position:absolute;left:5;top:5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14:paraId="29CE3CE6" w14:textId="77777777" w:rsidR="00A03EDA" w:rsidRPr="00A03EDA" w:rsidRDefault="00A03EDA" w:rsidP="00A03EDA">
      <w:pPr>
        <w:spacing w:after="160" w:line="212" w:lineRule="exact"/>
        <w:ind w:left="159" w:firstLine="7201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0"/>
        </w:rPr>
        <w:t>(svojeručni</w:t>
      </w:r>
      <w:r w:rsidRPr="00A03EDA">
        <w:rPr>
          <w:rFonts w:ascii="Times New Roman" w:hAnsi="Times New Roman"/>
          <w:spacing w:val="-1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potpis)</w:t>
      </w:r>
    </w:p>
    <w:p w14:paraId="680304F7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6E26786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46AA59D1" w14:textId="77777777" w:rsidR="00A03EDA" w:rsidRPr="00A03EDA" w:rsidRDefault="00A03EDA" w:rsidP="00A03EDA">
      <w:pPr>
        <w:spacing w:before="136" w:after="160" w:line="259" w:lineRule="auto"/>
        <w:ind w:left="159" w:right="281"/>
        <w:jc w:val="center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Napomena: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konačni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tekst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ugovora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javnoj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nabavci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biće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sačinjen u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skladu 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>sa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članom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107 stav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2</w:t>
      </w:r>
      <w:r w:rsidRPr="00A03EDA">
        <w:rPr>
          <w:rFonts w:ascii="Times New Roman" w:eastAsia="Times New Roman" w:hAnsi="Times New Roman"/>
          <w:i/>
          <w:spacing w:val="6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Zakona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javnim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nabavkama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nabavkama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(„Službeni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list CG”,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br.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42/11, 57/14, 28/15 i </w:t>
      </w:r>
      <w:r w:rsidRPr="00A03EDA">
        <w:rPr>
          <w:rFonts w:ascii="Times New Roman" w:eastAsia="Times New Roman" w:hAnsi="Times New Roman"/>
          <w:spacing w:val="-2"/>
          <w:sz w:val="24"/>
          <w:szCs w:val="24"/>
        </w:rPr>
        <w:t>42/17</w:t>
      </w:r>
      <w:r w:rsidRPr="00A03EDA">
        <w:rPr>
          <w:rFonts w:ascii="Times New Roman" w:eastAsia="Times New Roman" w:hAnsi="Times New Roman"/>
          <w:i/>
          <w:spacing w:val="-2"/>
          <w:sz w:val="24"/>
          <w:szCs w:val="24"/>
        </w:rPr>
        <w:t>).</w:t>
      </w:r>
    </w:p>
    <w:p w14:paraId="10449479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3200AEDD" w14:textId="77777777"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14:paraId="5F412402" w14:textId="312DFF0B" w:rsidR="000E1A64" w:rsidRDefault="00A03EDA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</w:pPr>
      <w:r w:rsidRPr="00A03EDA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br/>
      </w:r>
      <w:r w:rsidR="00630ECE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t xml:space="preserve">                                                          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 xml:space="preserve">                                                       Ovlašćeno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</w:rPr>
        <w:t xml:space="preserve">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lice naručioca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</w:t>
      </w:r>
    </w:p>
    <w:p w14:paraId="610F44C1" w14:textId="77777777" w:rsidR="00A03EDA" w:rsidRPr="00A03EDA" w:rsidRDefault="000E1A64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="Times New Roman" w:eastAsia="Times New Roman" w:hAnsi="Times New Roman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                                          Izvršni direktor</w:t>
      </w:r>
      <w:r w:rsidR="00A03EDA"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</w:t>
      </w:r>
    </w:p>
    <w:p w14:paraId="73484401" w14:textId="0B64ACD2" w:rsidR="00A03EDA" w:rsidRPr="00630ECE" w:rsidRDefault="000E1A64" w:rsidP="00630ECE">
      <w:pPr>
        <w:tabs>
          <w:tab w:val="left" w:pos="7284"/>
        </w:tabs>
        <w:spacing w:before="4" w:after="160" w:line="259" w:lineRule="auto"/>
        <w:ind w:left="3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="00630EC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Jovan Gregović</w:t>
      </w:r>
    </w:p>
    <w:p w14:paraId="3665E04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5C4FA" w14:textId="77777777" w:rsidR="00333429" w:rsidRDefault="00333429" w:rsidP="00754F52">
      <w:pPr>
        <w:spacing w:after="0" w:line="240" w:lineRule="auto"/>
      </w:pPr>
      <w:r>
        <w:separator/>
      </w:r>
    </w:p>
  </w:endnote>
  <w:endnote w:type="continuationSeparator" w:id="0">
    <w:p w14:paraId="6BCE5715" w14:textId="77777777" w:rsidR="00333429" w:rsidRDefault="0033342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697A4" w14:textId="77777777" w:rsidR="00333429" w:rsidRDefault="00333429" w:rsidP="00754F52">
      <w:pPr>
        <w:spacing w:after="0" w:line="240" w:lineRule="auto"/>
      </w:pPr>
      <w:r>
        <w:separator/>
      </w:r>
    </w:p>
  </w:footnote>
  <w:footnote w:type="continuationSeparator" w:id="0">
    <w:p w14:paraId="2D9F681B" w14:textId="77777777" w:rsidR="00333429" w:rsidRDefault="00333429" w:rsidP="00754F52">
      <w:pPr>
        <w:spacing w:after="0" w:line="240" w:lineRule="auto"/>
      </w:pPr>
      <w:r>
        <w:continuationSeparator/>
      </w:r>
    </w:p>
  </w:footnote>
  <w:footnote w:id="1">
    <w:p w14:paraId="6199960E" w14:textId="77777777" w:rsidR="0044293C" w:rsidRDefault="0044293C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C1E8381" w14:textId="77777777" w:rsidR="0044293C" w:rsidRDefault="0044293C" w:rsidP="00843713">
      <w:pPr>
        <w:pStyle w:val="FootnoteText"/>
        <w:rPr>
          <w:rFonts w:cs="Times New Roman"/>
        </w:rPr>
      </w:pPr>
    </w:p>
  </w:footnote>
  <w:footnote w:id="2">
    <w:p w14:paraId="19A7E5B3" w14:textId="77777777" w:rsidR="0044293C" w:rsidRDefault="0044293C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5923C4D7" w14:textId="77777777" w:rsidR="0044293C" w:rsidRDefault="0044293C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C434A84" w14:textId="77777777" w:rsidR="0044293C" w:rsidRDefault="0044293C" w:rsidP="00843713">
      <w:pPr>
        <w:pStyle w:val="FootnoteText"/>
        <w:rPr>
          <w:rFonts w:cs="Times New Roman"/>
        </w:rPr>
      </w:pPr>
    </w:p>
  </w:footnote>
  <w:footnote w:id="4">
    <w:p w14:paraId="4C8E7EB2" w14:textId="77777777" w:rsidR="0044293C" w:rsidRDefault="0044293C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19F5D37" w14:textId="77777777" w:rsidR="0044293C" w:rsidRDefault="0044293C" w:rsidP="00843713">
      <w:pPr>
        <w:pStyle w:val="FootnoteText"/>
        <w:rPr>
          <w:rFonts w:cs="Times New Roman"/>
        </w:rPr>
      </w:pPr>
    </w:p>
  </w:footnote>
  <w:footnote w:id="5">
    <w:p w14:paraId="29C7C5B2" w14:textId="77777777" w:rsidR="0044293C" w:rsidRDefault="0044293C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6FF818C6" w14:textId="77777777" w:rsidR="0044293C" w:rsidRDefault="0044293C" w:rsidP="00843713">
      <w:pPr>
        <w:pStyle w:val="FootnoteText"/>
        <w:jc w:val="both"/>
        <w:rPr>
          <w:rFonts w:cs="Times New Roman"/>
        </w:rPr>
      </w:pPr>
    </w:p>
  </w:footnote>
  <w:footnote w:id="6">
    <w:p w14:paraId="1BDB5F57" w14:textId="77777777" w:rsidR="0044293C" w:rsidRDefault="0044293C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86C7C"/>
    <w:rsid w:val="000A111A"/>
    <w:rsid w:val="000A3281"/>
    <w:rsid w:val="000E1A64"/>
    <w:rsid w:val="00124FC4"/>
    <w:rsid w:val="00173CC6"/>
    <w:rsid w:val="001D7D02"/>
    <w:rsid w:val="001E16BA"/>
    <w:rsid w:val="001F5B69"/>
    <w:rsid w:val="00210C5F"/>
    <w:rsid w:val="00230ED3"/>
    <w:rsid w:val="00276068"/>
    <w:rsid w:val="002872C9"/>
    <w:rsid w:val="0029241F"/>
    <w:rsid w:val="002C0A29"/>
    <w:rsid w:val="002F03CB"/>
    <w:rsid w:val="00333429"/>
    <w:rsid w:val="00353190"/>
    <w:rsid w:val="0037316B"/>
    <w:rsid w:val="00395791"/>
    <w:rsid w:val="003A6F3E"/>
    <w:rsid w:val="003C58C1"/>
    <w:rsid w:val="004369E3"/>
    <w:rsid w:val="0044293C"/>
    <w:rsid w:val="00446010"/>
    <w:rsid w:val="004543EB"/>
    <w:rsid w:val="00470A30"/>
    <w:rsid w:val="00473B09"/>
    <w:rsid w:val="00491A0F"/>
    <w:rsid w:val="004A5F7F"/>
    <w:rsid w:val="004B3004"/>
    <w:rsid w:val="004D041A"/>
    <w:rsid w:val="00503206"/>
    <w:rsid w:val="00537A5D"/>
    <w:rsid w:val="0056716F"/>
    <w:rsid w:val="00573798"/>
    <w:rsid w:val="00584D27"/>
    <w:rsid w:val="005C56D4"/>
    <w:rsid w:val="005F7DCE"/>
    <w:rsid w:val="00620A76"/>
    <w:rsid w:val="00630ECE"/>
    <w:rsid w:val="006C6B78"/>
    <w:rsid w:val="006E2C47"/>
    <w:rsid w:val="00722BAD"/>
    <w:rsid w:val="00754F52"/>
    <w:rsid w:val="007A7AF2"/>
    <w:rsid w:val="007E3B65"/>
    <w:rsid w:val="00812F93"/>
    <w:rsid w:val="008303ED"/>
    <w:rsid w:val="00843713"/>
    <w:rsid w:val="008A0EF1"/>
    <w:rsid w:val="008C3533"/>
    <w:rsid w:val="008F0A70"/>
    <w:rsid w:val="00911AAD"/>
    <w:rsid w:val="009253CE"/>
    <w:rsid w:val="00932A91"/>
    <w:rsid w:val="00935F6F"/>
    <w:rsid w:val="009755B3"/>
    <w:rsid w:val="00986C06"/>
    <w:rsid w:val="009A0C65"/>
    <w:rsid w:val="009A26F6"/>
    <w:rsid w:val="009B1819"/>
    <w:rsid w:val="009B30B9"/>
    <w:rsid w:val="009C4AE6"/>
    <w:rsid w:val="009D23DC"/>
    <w:rsid w:val="00A03074"/>
    <w:rsid w:val="00A03EDA"/>
    <w:rsid w:val="00A413EA"/>
    <w:rsid w:val="00A57C76"/>
    <w:rsid w:val="00A7525F"/>
    <w:rsid w:val="00A87A97"/>
    <w:rsid w:val="00AA13EB"/>
    <w:rsid w:val="00B0636A"/>
    <w:rsid w:val="00B16900"/>
    <w:rsid w:val="00B8461B"/>
    <w:rsid w:val="00BD0B5C"/>
    <w:rsid w:val="00C44DAB"/>
    <w:rsid w:val="00C72F83"/>
    <w:rsid w:val="00C82754"/>
    <w:rsid w:val="00C87829"/>
    <w:rsid w:val="00CD3962"/>
    <w:rsid w:val="00D13689"/>
    <w:rsid w:val="00D42E05"/>
    <w:rsid w:val="00D43133"/>
    <w:rsid w:val="00D751F7"/>
    <w:rsid w:val="00D76E3D"/>
    <w:rsid w:val="00D8634E"/>
    <w:rsid w:val="00DA191E"/>
    <w:rsid w:val="00DA6E42"/>
    <w:rsid w:val="00DF3CEE"/>
    <w:rsid w:val="00E15339"/>
    <w:rsid w:val="00E30D64"/>
    <w:rsid w:val="00E31B91"/>
    <w:rsid w:val="00E37DEE"/>
    <w:rsid w:val="00E844AE"/>
    <w:rsid w:val="00E84936"/>
    <w:rsid w:val="00EA2947"/>
    <w:rsid w:val="00EC31F5"/>
    <w:rsid w:val="00EF28C6"/>
    <w:rsid w:val="00EF6F78"/>
    <w:rsid w:val="00F139BE"/>
    <w:rsid w:val="00F27D6D"/>
    <w:rsid w:val="00F30B7F"/>
    <w:rsid w:val="00F3540A"/>
    <w:rsid w:val="00F40C1B"/>
    <w:rsid w:val="00F65B45"/>
    <w:rsid w:val="00F700B1"/>
    <w:rsid w:val="00F75124"/>
    <w:rsid w:val="00FB76A4"/>
    <w:rsid w:val="00FC40EE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B7B78"/>
  <w15:docId w15:val="{9AF7609A-AF69-4746-B6C6-FCB3FAF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1E60-B218-4808-B6ED-DA6BABC8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2019-04-17T11:08:00Z</cp:lastPrinted>
  <dcterms:created xsi:type="dcterms:W3CDTF">2019-04-17T11:15:00Z</dcterms:created>
  <dcterms:modified xsi:type="dcterms:W3CDTF">2019-04-17T11:15:00Z</dcterms:modified>
</cp:coreProperties>
</file>